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2B1A" w14:textId="1A12BE0F" w:rsidR="00654A6C" w:rsidRPr="00654A6C" w:rsidRDefault="00654A6C" w:rsidP="00654A6C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654A6C">
        <w:rPr>
          <w:rFonts w:ascii="Cambria Math" w:eastAsia="Times New Roman" w:hAnsi="Cambria Math" w:cs="Cambria Math"/>
          <w:b/>
          <w:bCs/>
          <w:color w:val="000000"/>
          <w:sz w:val="28"/>
          <w:szCs w:val="28"/>
        </w:rPr>
        <w:t>​</w:t>
      </w:r>
      <w:r>
        <w:rPr>
          <w:rFonts w:ascii="Cambria Math" w:eastAsia="Times New Roman" w:hAnsi="Cambria Math" w:cs="Cambria Math"/>
          <w:b/>
          <w:bCs/>
          <w:color w:val="000000"/>
          <w:sz w:val="28"/>
          <w:szCs w:val="28"/>
        </w:rPr>
        <w:t xml:space="preserve"> </w:t>
      </w:r>
      <w:r w:rsidR="00763ADB">
        <w:rPr>
          <w:rFonts w:ascii="Cambria Math" w:eastAsia="Times New Roman" w:hAnsi="Cambria Math" w:cs="Cambria Math"/>
          <w:b/>
          <w:bCs/>
          <w:noProof/>
          <w:color w:val="000000"/>
          <w:sz w:val="28"/>
          <w:szCs w:val="28"/>
        </w:rPr>
        <w:drawing>
          <wp:inline distT="0" distB="0" distL="0" distR="0" wp14:anchorId="091BEEBF" wp14:editId="5D93C757">
            <wp:extent cx="2533483" cy="529200"/>
            <wp:effectExtent l="0" t="0" r="698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83" cy="5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Times New Roman" w:hAnsi="Cambria Math" w:cs="Cambria Math"/>
          <w:b/>
          <w:bCs/>
          <w:color w:val="000000"/>
          <w:sz w:val="28"/>
          <w:szCs w:val="28"/>
        </w:rPr>
        <w:t xml:space="preserve"> </w:t>
      </w:r>
      <w:r w:rsidRPr="00654A6C">
        <w:rPr>
          <w:rFonts w:ascii="Cambria Math" w:eastAsia="Times New Roman" w:hAnsi="Cambria Math" w:cs="Arial"/>
          <w:color w:val="222222"/>
          <w:sz w:val="36"/>
          <w:szCs w:val="36"/>
        </w:rPr>
        <w:t> </w:t>
      </w:r>
      <w:r w:rsidR="00763ADB">
        <w:rPr>
          <w:rFonts w:ascii="Bookman Old Style" w:eastAsia="Times New Roman" w:hAnsi="Bookman Old Style" w:cs="Arial"/>
          <w:color w:val="000000"/>
          <w:sz w:val="19"/>
          <w:szCs w:val="19"/>
        </w:rPr>
        <w:br/>
        <w:t>1</w:t>
      </w:r>
      <w:r w:rsidR="003473E5">
        <w:rPr>
          <w:rFonts w:ascii="Bookman Old Style" w:eastAsia="Times New Roman" w:hAnsi="Bookman Old Style" w:cs="Arial"/>
          <w:color w:val="000000"/>
          <w:sz w:val="19"/>
          <w:szCs w:val="19"/>
        </w:rPr>
        <w:t>949 – 2017</w:t>
      </w:r>
      <w:r w:rsidRPr="00654A6C">
        <w:rPr>
          <w:rFonts w:ascii="Bookman Old Style" w:eastAsia="Times New Roman" w:hAnsi="Bookman Old Style" w:cs="Arial"/>
          <w:color w:val="000000"/>
          <w:sz w:val="19"/>
          <w:szCs w:val="19"/>
        </w:rPr>
        <w:t> </w:t>
      </w:r>
      <w:r w:rsidR="003473E5" w:rsidRPr="00C42E43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68</w:t>
      </w:r>
      <w:r w:rsidRPr="00C42E43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Ans</w:t>
      </w:r>
    </w:p>
    <w:p w14:paraId="159F40D7" w14:textId="6FC62AC7" w:rsidR="00654A6C" w:rsidRPr="00654A6C" w:rsidRDefault="00654A6C" w:rsidP="0065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4A6C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654A6C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     Pôle Luxe et Mode, Cosmétiques et Parfums – ESLSCA </w:t>
      </w:r>
      <w:r w:rsidR="007E2CF0">
        <w:rPr>
          <w:rFonts w:ascii="Verdana" w:eastAsia="Times New Roman" w:hAnsi="Verdana" w:cs="Times New Roman"/>
          <w:color w:val="000000"/>
          <w:sz w:val="20"/>
          <w:szCs w:val="20"/>
        </w:rPr>
        <w:t>– 13 ANNEES</w:t>
      </w:r>
    </w:p>
    <w:p w14:paraId="19873B05" w14:textId="209B43A3" w:rsidR="00654A6C" w:rsidRPr="00C42E43" w:rsidRDefault="00654A6C" w:rsidP="00654A6C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E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MBA M1-M2 Spécialisé de</w:t>
      </w:r>
      <w:r w:rsidR="007E2CF0" w:rsidRPr="00C42E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E2CF0" w:rsidRPr="00C42E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br/>
        <w:t xml:space="preserve">Marketing et Management </w:t>
      </w:r>
      <w:r w:rsidRPr="00C42E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de Luxe et Mode </w:t>
      </w:r>
      <w:r w:rsidR="00F27231" w:rsidRPr="00C42E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br/>
      </w:r>
      <w:r w:rsidR="00F27231" w:rsidRPr="00C42E43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="00F27231" w:rsidRPr="00C42E43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="00F27231" w:rsidRPr="00C42E43">
        <w:rPr>
          <w:rFonts w:ascii="Georgia" w:eastAsia="Cambria" w:hAnsi="Georgia" w:cs="Cambria"/>
          <w:b/>
          <w:color w:val="000000"/>
          <w:sz w:val="24"/>
          <w:szCs w:val="24"/>
          <w:shd w:val="clear" w:color="auto" w:fill="FFFFFF"/>
        </w:rPr>
        <w:t xml:space="preserve">Classé n°5            </w:t>
      </w:r>
      <w:r w:rsidR="00F27231" w:rsidRPr="00C42E43">
        <w:rPr>
          <w:rFonts w:ascii="Georgia" w:eastAsia="Cambria" w:hAnsi="Georgia" w:cs="Cambria"/>
          <w:b/>
          <w:sz w:val="24"/>
          <w:szCs w:val="24"/>
        </w:rPr>
        <w:t> </w:t>
      </w:r>
    </w:p>
    <w:p w14:paraId="4EFB59F2" w14:textId="0F7B51CD" w:rsidR="00382D4B" w:rsidRPr="00B036D8" w:rsidRDefault="003473E5" w:rsidP="00B036D8">
      <w:pPr>
        <w:spacing w:before="100" w:beforeAutospacing="1" w:after="100" w:afterAutospacing="1"/>
        <w:jc w:val="center"/>
        <w:rPr>
          <w:rFonts w:ascii="Times" w:hAnsi="Times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99"/>
          <w:sz w:val="16"/>
        </w:rPr>
        <w:t>13</w:t>
      </w:r>
      <w:r w:rsidR="003D115F">
        <w:rPr>
          <w:rFonts w:ascii="Times New Roman" w:eastAsia="Times New Roman" w:hAnsi="Times New Roman" w:cs="Times New Roman"/>
          <w:color w:val="333399"/>
          <w:sz w:val="16"/>
        </w:rPr>
        <w:t xml:space="preserve">ème année Prix de lancement de programme </w:t>
      </w:r>
      <w:r w:rsidR="00B3687F">
        <w:rPr>
          <w:rFonts w:ascii="Times New Roman" w:eastAsia="Times New Roman" w:hAnsi="Times New Roman" w:cs="Times New Roman"/>
          <w:color w:val="333399"/>
          <w:sz w:val="16"/>
        </w:rPr>
        <w:t xml:space="preserve"> -</w:t>
      </w:r>
      <w:r w:rsidR="003D115F">
        <w:rPr>
          <w:rFonts w:ascii="Times New Roman" w:eastAsia="Times New Roman" w:hAnsi="Times New Roman" w:cs="Times New Roman"/>
          <w:color w:val="333399"/>
          <w:sz w:val="16"/>
        </w:rPr>
        <w:t xml:space="preserve"> Au top </w:t>
      </w:r>
      <w:proofErr w:type="spellStart"/>
      <w:r w:rsidR="009016F7">
        <w:rPr>
          <w:rFonts w:ascii="Times New Roman" w:eastAsia="Times New Roman" w:hAnsi="Times New Roman" w:cs="Times New Roman"/>
          <w:color w:val="333399"/>
          <w:sz w:val="16"/>
        </w:rPr>
        <w:t>ten</w:t>
      </w:r>
      <w:proofErr w:type="spellEnd"/>
      <w:r w:rsidR="003D115F">
        <w:rPr>
          <w:rFonts w:ascii="Times New Roman" w:eastAsia="Times New Roman" w:hAnsi="Times New Roman" w:cs="Times New Roman"/>
          <w:color w:val="333399"/>
          <w:sz w:val="16"/>
        </w:rPr>
        <w:t xml:space="preserve"> du c</w:t>
      </w:r>
      <w:r w:rsidR="00A3475C">
        <w:rPr>
          <w:rFonts w:ascii="Times New Roman" w:eastAsia="Times New Roman" w:hAnsi="Times New Roman" w:cs="Times New Roman"/>
          <w:color w:val="333399"/>
          <w:sz w:val="16"/>
        </w:rPr>
        <w:t xml:space="preserve">lassement depuis 13 </w:t>
      </w:r>
      <w:r w:rsidR="003D115F">
        <w:rPr>
          <w:rFonts w:ascii="Times New Roman" w:eastAsia="Times New Roman" w:hAnsi="Times New Roman" w:cs="Times New Roman"/>
          <w:color w:val="333399"/>
          <w:sz w:val="16"/>
        </w:rPr>
        <w:t>années</w:t>
      </w:r>
      <w:r w:rsidR="003D115F">
        <w:rPr>
          <w:rFonts w:ascii="Times New Roman" w:eastAsia="Times New Roman" w:hAnsi="Times New Roman" w:cs="Times New Roman"/>
          <w:color w:val="333399"/>
          <w:sz w:val="16"/>
        </w:rPr>
        <w:br/>
      </w:r>
      <w:r w:rsidR="009B5E57" w:rsidRPr="009B5E57">
        <w:rPr>
          <w:rFonts w:ascii="Bookman Old Style" w:hAnsi="Bookman Old Style" w:cs="Arial"/>
          <w:b/>
          <w:bCs/>
          <w:noProof/>
          <w:color w:val="333399"/>
          <w:shd w:val="clear" w:color="auto" w:fill="FFFFFF"/>
        </w:rPr>
        <w:drawing>
          <wp:inline distT="0" distB="0" distL="0" distR="0" wp14:anchorId="22700132" wp14:editId="3DEAAB30">
            <wp:extent cx="677189" cy="432000"/>
            <wp:effectExtent l="0" t="0" r="8611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89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E57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Premier au Trophée 2013 de la Pédagogie</w:t>
      </w:r>
      <w:r w:rsidR="009B5E57">
        <w:rPr>
          <w:rFonts w:ascii="Bookman Old Style" w:hAnsi="Bookman Old Style" w:cs="Arial"/>
          <w:b/>
          <w:bCs/>
          <w:color w:val="333399"/>
          <w:shd w:val="clear" w:color="auto" w:fill="FFFFFF"/>
        </w:rPr>
        <w:t> </w:t>
      </w:r>
      <w:r w:rsidR="009B5E57" w:rsidRPr="009B5E57">
        <w:rPr>
          <w:rFonts w:ascii="Bookman Old Style" w:hAnsi="Bookman Old Style" w:cs="Arial"/>
          <w:b/>
          <w:bCs/>
          <w:noProof/>
          <w:color w:val="333399"/>
          <w:shd w:val="clear" w:color="auto" w:fill="FFFFFF"/>
        </w:rPr>
        <w:drawing>
          <wp:inline distT="0" distB="0" distL="0" distR="0" wp14:anchorId="6EB629F9" wp14:editId="5D7537FB">
            <wp:extent cx="677189" cy="432000"/>
            <wp:effectExtent l="0" t="0" r="8611" b="0"/>
            <wp:docPr id="2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89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E57">
        <w:rPr>
          <w:rFonts w:ascii="Bookman Old Style" w:hAnsi="Bookman Old Style" w:cs="Arial"/>
          <w:b/>
          <w:bCs/>
          <w:color w:val="333399"/>
          <w:shd w:val="clear" w:color="auto" w:fill="FFFFFF"/>
        </w:rPr>
        <w:br/>
      </w:r>
      <w:r w:rsidR="009B5E57" w:rsidRPr="00C42E43">
        <w:rPr>
          <w:rFonts w:ascii="Cambria Math" w:hAnsi="Cambria Math" w:cs="Arial"/>
          <w:b/>
          <w:bCs/>
          <w:color w:val="333399"/>
          <w:sz w:val="20"/>
          <w:szCs w:val="20"/>
          <w:shd w:val="clear" w:color="auto" w:fill="FFFFFF"/>
        </w:rPr>
        <w:t>​</w:t>
      </w:r>
      <w:r w:rsidR="009B5E57" w:rsidRPr="00C42E43">
        <w:rPr>
          <w:rStyle w:val="apple-converted-space"/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 </w:t>
      </w:r>
      <w:r w:rsidR="009B5E57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Exclusif pour le </w:t>
      </w:r>
      <w:r w:rsidR="00664101" w:rsidRPr="00664101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MBA Spécialisé</w:t>
      </w:r>
      <w:r w:rsidR="0023360F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 de </w:t>
      </w:r>
      <w:r w:rsidR="0023360F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Management</w:t>
      </w:r>
      <w:r w:rsidR="009B5E57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 </w:t>
      </w:r>
      <w:r w:rsidR="0023360F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et</w:t>
      </w:r>
      <w:r w:rsidR="00664101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 Marketing </w:t>
      </w:r>
      <w:r w:rsidR="0023360F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du </w:t>
      </w:r>
      <w:r w:rsidR="009B5E57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Luxe et </w:t>
      </w:r>
      <w:r w:rsidR="0023360F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 xml:space="preserve">de la </w:t>
      </w:r>
      <w:r w:rsidR="009B5E57" w:rsidRPr="00C42E43">
        <w:rPr>
          <w:rFonts w:ascii="Bookman Old Style" w:hAnsi="Bookman Old Style" w:cs="Arial"/>
          <w:b/>
          <w:bCs/>
          <w:color w:val="333399"/>
          <w:sz w:val="20"/>
          <w:szCs w:val="20"/>
          <w:shd w:val="clear" w:color="auto" w:fill="FFFFFF"/>
        </w:rPr>
        <w:t>Mode</w:t>
      </w:r>
      <w:r w:rsidR="007E2CF0" w:rsidRPr="00C42E43">
        <w:rPr>
          <w:rFonts w:ascii="Cambria" w:eastAsia="Cambria" w:hAnsi="Cambria" w:cs="Cambria"/>
          <w:b/>
          <w:color w:val="000000"/>
          <w:sz w:val="20"/>
          <w:szCs w:val="20"/>
          <w:shd w:val="clear" w:color="auto" w:fill="FFFFFF"/>
        </w:rPr>
        <w:t xml:space="preserve"> </w:t>
      </w:r>
      <w:r w:rsidR="00763ADB" w:rsidRPr="00C42E43">
        <w:rPr>
          <w:rFonts w:ascii="Cambria" w:eastAsia="Cambria" w:hAnsi="Cambria" w:cs="Cambria"/>
          <w:b/>
          <w:color w:val="000000"/>
          <w:sz w:val="20"/>
          <w:szCs w:val="20"/>
          <w:shd w:val="clear" w:color="auto" w:fill="FFFFFF"/>
        </w:rPr>
        <w:br/>
      </w:r>
      <w:r w:rsidR="00A66013" w:rsidRPr="00C42E43">
        <w:rPr>
          <w:rFonts w:ascii="Cambria" w:eastAsia="Cambria" w:hAnsi="Cambria" w:cs="Cambria"/>
          <w:b/>
          <w:color w:val="000000"/>
          <w:sz w:val="28"/>
          <w:szCs w:val="28"/>
          <w:shd w:val="clear" w:color="auto" w:fill="FFFFFF"/>
        </w:rPr>
        <w:t>L’EVENEMENT DE FIN D’ANNEE</w:t>
      </w:r>
      <w:r w:rsidR="00A66013" w:rsidRPr="00C42E43">
        <w:rPr>
          <w:rFonts w:ascii="Cambria" w:eastAsia="Cambria" w:hAnsi="Cambria" w:cs="Cambria"/>
          <w:b/>
          <w:color w:val="000000"/>
          <w:sz w:val="28"/>
          <w:szCs w:val="28"/>
          <w:shd w:val="clear" w:color="auto" w:fill="FFFFFF"/>
        </w:rPr>
        <w:br/>
      </w:r>
      <w:r w:rsidR="00A66013" w:rsidRPr="00763ADB">
        <w:rPr>
          <w:rFonts w:ascii="Cambria" w:eastAsia="Cambria" w:hAnsi="Cambria" w:cs="Cambria"/>
          <w:b/>
          <w:color w:val="000000"/>
          <w:sz w:val="28"/>
          <w:szCs w:val="28"/>
          <w:shd w:val="clear" w:color="auto" w:fill="FFFFFF"/>
        </w:rPr>
        <w:t xml:space="preserve">PARTICIPEZ ! </w:t>
      </w:r>
      <w:r w:rsidR="00A66013">
        <w:rPr>
          <w:rFonts w:ascii="Cambria" w:eastAsia="Cambria" w:hAnsi="Cambria" w:cs="Cambria"/>
          <w:b/>
          <w:sz w:val="28"/>
          <w:szCs w:val="28"/>
          <w:shd w:val="clear" w:color="auto" w:fill="FFFFFF"/>
        </w:rPr>
        <w:br/>
      </w:r>
      <w:r w:rsidR="003D115F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S</w:t>
      </w:r>
      <w:r w:rsidR="007E2CF0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abine </w:t>
      </w:r>
      <w:proofErr w:type="spellStart"/>
      <w:r w:rsidR="007E2CF0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Pasdelou</w:t>
      </w:r>
      <w:proofErr w:type="spellEnd"/>
      <w:r w:rsidR="003D115F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,</w:t>
      </w:r>
      <w:r w:rsidR="0066617B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="00C42E43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Docteur en</w:t>
      </w:r>
      <w:r w:rsidR="007E2CF0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 Histoire de l’Art</w:t>
      </w:r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,</w:t>
      </w:r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br/>
      </w:r>
      <w:proofErr w:type="spellStart"/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Rafik</w:t>
      </w:r>
      <w:proofErr w:type="spellEnd"/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>Mahiout</w:t>
      </w:r>
      <w:proofErr w:type="spellEnd"/>
      <w:r w:rsidR="008C57B2" w:rsidRPr="008C57B2">
        <w:rPr>
          <w:rFonts w:asciiTheme="majorHAnsi" w:eastAsia="Cambria" w:hAnsiTheme="majorHAnsi" w:cs="Cambria"/>
          <w:b/>
          <w:color w:val="000000"/>
          <w:sz w:val="24"/>
          <w:szCs w:val="24"/>
          <w:shd w:val="clear" w:color="auto" w:fill="FFFFFF"/>
        </w:rPr>
        <w:t xml:space="preserve">, </w:t>
      </w:r>
      <w:r w:rsidR="008C57B2" w:rsidRPr="00B036D8">
        <w:rPr>
          <w:rFonts w:asciiTheme="majorHAnsi" w:eastAsia="Times New Roman" w:hAnsiTheme="majorHAnsi" w:cs="Times New Roman"/>
          <w:b/>
          <w:color w:val="000000"/>
          <w:sz w:val="23"/>
          <w:szCs w:val="23"/>
        </w:rPr>
        <w:t xml:space="preserve">Gérant de </w:t>
      </w:r>
      <w:proofErr w:type="spellStart"/>
      <w:r w:rsidR="008C57B2" w:rsidRPr="00B036D8">
        <w:rPr>
          <w:rStyle w:val="il"/>
          <w:rFonts w:asciiTheme="majorHAnsi" w:eastAsia="Times New Roman" w:hAnsiTheme="majorHAnsi" w:cs="Times New Roman"/>
          <w:b/>
          <w:color w:val="000000"/>
          <w:sz w:val="23"/>
          <w:szCs w:val="23"/>
        </w:rPr>
        <w:t>Dognin</w:t>
      </w:r>
      <w:proofErr w:type="spellEnd"/>
      <w:r w:rsidR="00E70323">
        <w:rPr>
          <w:rFonts w:asciiTheme="majorHAnsi" w:eastAsia="Times New Roman" w:hAnsiTheme="majorHAnsi" w:cs="Times New Roman"/>
          <w:b/>
          <w:color w:val="000000"/>
          <w:sz w:val="23"/>
          <w:szCs w:val="23"/>
        </w:rPr>
        <w:t xml:space="preserve">, </w:t>
      </w:r>
      <w:r w:rsidR="00B036D8">
        <w:rPr>
          <w:rFonts w:ascii="Times" w:hAnsi="Times" w:cs="Times New Roman"/>
          <w:b/>
          <w:color w:val="000000"/>
          <w:sz w:val="23"/>
          <w:szCs w:val="23"/>
        </w:rPr>
        <w:t xml:space="preserve">Médaille </w:t>
      </w:r>
      <w:r w:rsidR="00C95C8F" w:rsidRPr="00B036D8">
        <w:rPr>
          <w:rFonts w:ascii="Times" w:hAnsi="Times" w:cs="Times New Roman"/>
          <w:b/>
          <w:color w:val="000000"/>
          <w:sz w:val="23"/>
          <w:szCs w:val="23"/>
        </w:rPr>
        <w:t xml:space="preserve">Vermeille Innovation Ville de Paris, </w:t>
      </w:r>
      <w:r w:rsidR="00B036D8">
        <w:rPr>
          <w:rFonts w:ascii="Times" w:hAnsi="Times" w:cs="Times New Roman"/>
          <w:b/>
          <w:color w:val="000000"/>
          <w:sz w:val="23"/>
          <w:szCs w:val="23"/>
        </w:rPr>
        <w:br/>
        <w:t>E</w:t>
      </w:r>
      <w:r w:rsidR="00B036D8" w:rsidRPr="00B036D8">
        <w:rPr>
          <w:rFonts w:ascii="Times" w:hAnsi="Times" w:cs="Times New Roman"/>
          <w:b/>
          <w:color w:val="000000"/>
          <w:sz w:val="23"/>
          <w:szCs w:val="23"/>
        </w:rPr>
        <w:t>xposant invité</w:t>
      </w:r>
      <w:r w:rsidR="00E70323">
        <w:rPr>
          <w:rFonts w:ascii="Times" w:hAnsi="Times" w:cs="Times New Roman"/>
          <w:b/>
          <w:color w:val="000000"/>
          <w:sz w:val="23"/>
          <w:szCs w:val="23"/>
        </w:rPr>
        <w:t xml:space="preserve"> Expo </w:t>
      </w:r>
      <w:proofErr w:type="spellStart"/>
      <w:r w:rsidR="00E70323">
        <w:rPr>
          <w:rFonts w:ascii="Times" w:hAnsi="Times" w:cs="Times New Roman"/>
          <w:b/>
          <w:color w:val="000000"/>
          <w:sz w:val="23"/>
          <w:szCs w:val="23"/>
        </w:rPr>
        <w:t>Univ</w:t>
      </w:r>
      <w:proofErr w:type="spellEnd"/>
      <w:r w:rsidR="00B036D8" w:rsidRPr="00B036D8">
        <w:rPr>
          <w:rFonts w:ascii="Times" w:hAnsi="Times" w:cs="Times New Roman"/>
          <w:b/>
          <w:color w:val="000000"/>
          <w:sz w:val="23"/>
          <w:szCs w:val="23"/>
        </w:rPr>
        <w:t xml:space="preserve"> Milan, Cop 21, </w:t>
      </w:r>
      <w:r w:rsidR="00C95C8F" w:rsidRPr="00B036D8">
        <w:rPr>
          <w:rFonts w:ascii="Times" w:hAnsi="Times" w:cs="Times New Roman"/>
          <w:b/>
          <w:color w:val="000000"/>
          <w:sz w:val="23"/>
          <w:szCs w:val="23"/>
        </w:rPr>
        <w:t>Munich, Berlin</w:t>
      </w:r>
      <w:r w:rsidR="00B036D8">
        <w:rPr>
          <w:rFonts w:ascii="Times" w:hAnsi="Times" w:cs="Times New Roman"/>
          <w:b/>
          <w:color w:val="000000"/>
          <w:sz w:val="23"/>
          <w:szCs w:val="23"/>
        </w:rPr>
        <w:t>, label « F</w:t>
      </w:r>
      <w:r w:rsidR="00B036D8" w:rsidRPr="00B036D8">
        <w:rPr>
          <w:rFonts w:ascii="Times" w:hAnsi="Times" w:cs="Times New Roman"/>
          <w:b/>
          <w:color w:val="000000"/>
          <w:sz w:val="23"/>
          <w:szCs w:val="23"/>
        </w:rPr>
        <w:t xml:space="preserve">abriqué à Paris » 2018 </w:t>
      </w:r>
      <w:r w:rsidR="00C95C8F" w:rsidRPr="00B036D8">
        <w:rPr>
          <w:rFonts w:ascii="Times" w:hAnsi="Times" w:cs="Times New Roman"/>
          <w:b/>
          <w:color w:val="000000"/>
          <w:sz w:val="23"/>
          <w:szCs w:val="23"/>
        </w:rPr>
        <w:t xml:space="preserve"> </w:t>
      </w:r>
      <w:r w:rsidR="00B036D8">
        <w:rPr>
          <w:rFonts w:ascii="Times" w:hAnsi="Times" w:cs="Times New Roman"/>
          <w:b/>
          <w:color w:val="000000"/>
          <w:sz w:val="23"/>
          <w:szCs w:val="23"/>
        </w:rPr>
        <w:br/>
      </w:r>
      <w:r w:rsidR="007E2CF0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Michel Hayoun, Directeur du </w:t>
      </w:r>
      <w:r w:rsidR="00664101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>MBA Spécialisé</w:t>
      </w:r>
      <w:r w:rsidR="007E2CF0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="00A3475C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Luxe </w:t>
      </w:r>
      <w:r w:rsidR="00C75161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Mode </w:t>
      </w:r>
      <w:r w:rsidR="007E2CF0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>et du Pôle Luxe</w:t>
      </w:r>
      <w:r w:rsidR="00036956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36956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t>Eslsca</w:t>
      </w:r>
      <w:proofErr w:type="spellEnd"/>
      <w:r w:rsidR="007E2CF0" w:rsidRPr="00B3687F">
        <w:rPr>
          <w:rFonts w:ascii="Cambria" w:eastAsia="Cambria" w:hAnsi="Cambria" w:cs="Cambria"/>
          <w:b/>
          <w:color w:val="000000"/>
          <w:sz w:val="24"/>
          <w:szCs w:val="24"/>
          <w:shd w:val="clear" w:color="auto" w:fill="FFFFFF"/>
        </w:rPr>
        <w:br/>
      </w:r>
      <w:r w:rsidR="00CC6E03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>Prochain</w:t>
      </w:r>
      <w:r w:rsidR="000E253C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 xml:space="preserve"> Master Class</w:t>
      </w:r>
      <w:r w:rsidR="000A08A1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 xml:space="preserve">, </w:t>
      </w:r>
      <w:r w:rsidR="00AE376D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>(</w:t>
      </w:r>
      <w:r w:rsidR="00CC6E03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>suivi</w:t>
      </w:r>
      <w:r w:rsidR="000A08A1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 xml:space="preserve"> d’un cocktail</w:t>
      </w:r>
      <w:r w:rsidR="00AE376D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>)</w:t>
      </w:r>
      <w:r w:rsidR="000A08A1" w:rsidRPr="00B3687F">
        <w:rPr>
          <w:rFonts w:asciiTheme="majorHAnsi" w:eastAsia="Times New Roman" w:hAnsiTheme="majorHAnsi" w:cs="Times New Roman"/>
          <w:b/>
          <w:color w:val="333399"/>
          <w:sz w:val="28"/>
          <w:szCs w:val="28"/>
        </w:rPr>
        <w:t xml:space="preserve"> </w:t>
      </w:r>
      <w:r w:rsidR="00382D4B" w:rsidRPr="00B3687F">
        <w:rPr>
          <w:rFonts w:asciiTheme="majorHAnsi" w:eastAsia="Cambria" w:hAnsiTheme="majorHAnsi" w:cs="Cambria"/>
          <w:b/>
          <w:color w:val="000000"/>
          <w:sz w:val="32"/>
          <w:szCs w:val="32"/>
          <w:shd w:val="clear" w:color="auto" w:fill="FFFFFF"/>
        </w:rPr>
        <w:br/>
      </w:r>
      <w:r w:rsidR="00F27231" w:rsidRPr="00C95C8F">
        <w:rPr>
          <w:rFonts w:asciiTheme="majorHAnsi" w:eastAsia="Cambria" w:hAnsiTheme="majorHAnsi" w:cs="Cambria"/>
          <w:b/>
          <w:color w:val="FF0000"/>
          <w:sz w:val="26"/>
          <w:szCs w:val="26"/>
          <w:shd w:val="clear" w:color="auto" w:fill="FFFFFF"/>
        </w:rPr>
        <w:t>Lundi</w:t>
      </w:r>
      <w:r w:rsidR="00F27231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 1</w:t>
      </w:r>
      <w:r w:rsidR="00CC6E03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8 </w:t>
      </w:r>
      <w:r w:rsidR="00F27231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>décembre</w:t>
      </w:r>
      <w:r w:rsidR="00EE3F82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 2017</w:t>
      </w:r>
      <w:r w:rsidR="00E17C2E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 : </w:t>
      </w:r>
      <w:r w:rsidR="00F27231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 </w:t>
      </w:r>
      <w:r w:rsidR="00763ADB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>19h 21h</w:t>
      </w:r>
      <w:r w:rsidR="00036956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>,</w:t>
      </w:r>
      <w:r w:rsidR="0066617B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 </w:t>
      </w:r>
      <w:r w:rsidR="00B3687F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br/>
      </w:r>
      <w:r w:rsidR="00382D4B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AMPHI </w:t>
      </w:r>
      <w:r w:rsidR="00B3687F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France, </w:t>
      </w:r>
      <w:r w:rsidR="0066617B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>Paris 7</w:t>
      </w:r>
      <w:r w:rsidR="00036956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  <w:vertAlign w:val="superscript"/>
        </w:rPr>
        <w:t>ème</w:t>
      </w:r>
      <w:r w:rsidR="00C95C8F" w:rsidRPr="00C95C8F">
        <w:rPr>
          <w:rFonts w:ascii="Times" w:hAnsi="Times" w:cs="Times New Roman"/>
          <w:sz w:val="26"/>
          <w:szCs w:val="26"/>
        </w:rPr>
        <w:br/>
      </w:r>
      <w:r w:rsidR="00F27231" w:rsidRPr="00C95C8F">
        <w:rPr>
          <w:rFonts w:ascii="Cambria" w:eastAsia="Cambria" w:hAnsi="Cambria" w:cs="Cambria"/>
          <w:b/>
          <w:color w:val="FF0000"/>
          <w:sz w:val="26"/>
          <w:szCs w:val="26"/>
          <w:shd w:val="clear" w:color="auto" w:fill="FFFFFF"/>
        </w:rPr>
        <w:t xml:space="preserve">*** </w:t>
      </w:r>
      <w:r w:rsidR="00F27231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 xml:space="preserve">CONTES DE </w:t>
      </w:r>
      <w:r w:rsidR="00376F03" w:rsidRPr="00C95C8F">
        <w:rPr>
          <w:rFonts w:ascii="Cambria" w:eastAsia="Times New Roman" w:hAnsi="Cambria" w:cs="Times New Roman"/>
          <w:b/>
          <w:bCs/>
          <w:i/>
          <w:iCs/>
          <w:color w:val="FF0000"/>
          <w:sz w:val="26"/>
          <w:szCs w:val="26"/>
          <w:shd w:val="clear" w:color="auto" w:fill="FFFFFF"/>
        </w:rPr>
        <w:t>FÉES</w:t>
      </w:r>
      <w:r w:rsidR="00F27231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 xml:space="preserve"> </w:t>
      </w:r>
      <w:r w:rsidR="00AE0CFE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>et</w:t>
      </w:r>
      <w:r w:rsidR="00F27231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 xml:space="preserve"> COMPTES DU LUXE</w:t>
      </w:r>
      <w:r w:rsidR="00C42E43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 xml:space="preserve"> </w:t>
      </w:r>
      <w:r w:rsidR="0062252A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 xml:space="preserve">? </w:t>
      </w:r>
      <w:r w:rsidR="00F27231" w:rsidRPr="00C95C8F">
        <w:rPr>
          <w:rFonts w:ascii="Cambria" w:eastAsia="Cambria" w:hAnsi="Cambria" w:cs="Cambria"/>
          <w:b/>
          <w:i/>
          <w:color w:val="FF0000"/>
          <w:sz w:val="26"/>
          <w:szCs w:val="26"/>
          <w:shd w:val="clear" w:color="auto" w:fill="FFFFFF"/>
        </w:rPr>
        <w:t>***</w:t>
      </w:r>
      <w:r w:rsidR="00C95C8F">
        <w:rPr>
          <w:rFonts w:ascii="Times" w:hAnsi="Times" w:cs="Times New Roman"/>
          <w:sz w:val="20"/>
          <w:szCs w:val="20"/>
        </w:rPr>
        <w:br/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Partageons</w:t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ce temps d’échange</w:t>
      </w:r>
      <w:r w:rsidR="00A6601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autour des usages du conte dans les strat</w:t>
      </w:r>
      <w:r w:rsidR="005E3238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égies actuelles des Maisons de L</w:t>
      </w:r>
      <w:r w:rsidR="00A6601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ux</w:t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e !</w:t>
      </w:r>
      <w:r w:rsidR="00354930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</w:t>
      </w:r>
      <w:r w:rsidR="00A3475C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Au départ populaire</w:t>
      </w:r>
      <w:r w:rsidR="0062252A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et </w:t>
      </w:r>
      <w:r w:rsidR="00B50C05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fréquemment </w:t>
      </w:r>
      <w:r w:rsidR="0062252A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en r</w:t>
      </w:r>
      <w:r w:rsidR="00A3475C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évolte contre l’ordre établi, le</w:t>
      </w:r>
      <w:r w:rsidR="0062252A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</w:t>
      </w:r>
      <w:r w:rsidR="00A3475C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conte met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</w:t>
      </w:r>
      <w:r w:rsidR="0062252A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en </w:t>
      </w:r>
      <w:r w:rsidR="0066617B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scène</w:t>
      </w:r>
      <w:r w:rsidR="002B5DA6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à la fois 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misère ind</w:t>
      </w:r>
      <w:r w:rsidR="00371B77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escriptible 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et </w:t>
      </w:r>
      <w:r w:rsidR="00A3475C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richesse</w:t>
      </w:r>
      <w:r w:rsidR="002B5DA6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opulente</w:t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. </w:t>
      </w:r>
      <w:r w:rsidR="00C95C8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br/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Sémiologues et psychanalystes étudient contes et légendes du monde entier. Les spécialistes en marketing et publicité se sont emparés de ces récits.  </w:t>
      </w:r>
      <w:r w:rsidR="00382D4B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br/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E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n relation avec le type de produits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ou services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, la marque revisite de façon métaphorique les relations aux mythes, aux légendes et aux rêves partagés par une communauté anonyme d’acheteuses aisées.</w:t>
      </w:r>
      <w:r w:rsidR="00A6601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br/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Comment les marques développent-t-elles leur puissance de communication à partir des contes de fée, convertissant ainsi</w:t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,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effets d’optique et illusions</w:t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en émotions fortes </w:t>
      </w:r>
      <w:r w:rsidR="00371B77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pour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la clientèle ? </w:t>
      </w:r>
      <w:r w:rsidR="00382D4B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br/>
      </w:r>
      <w:r w:rsidR="00B3687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Mais, c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ette magie symbolique de l’enfance, ce</w:t>
      </w:r>
      <w:r w:rsidR="00A6601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pouvoir d’évocation et de différenciation 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transformé</w:t>
      </w:r>
      <w:r w:rsidR="00C42E43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s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en story </w:t>
      </w:r>
      <w:proofErr w:type="spellStart"/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telling</w:t>
      </w:r>
      <w:proofErr w:type="spellEnd"/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installe</w:t>
      </w:r>
      <w:r w:rsidR="005E3238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nt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-t-il</w:t>
      </w:r>
      <w:r w:rsidR="005E3238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s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une relation durable</w:t>
      </w:r>
      <w:r w:rsidR="005E3238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 xml:space="preserve"> et de qualité</w:t>
      </w:r>
      <w:r w:rsidR="002773AF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 </w:t>
      </w:r>
      <w:r w:rsidR="00A3475C" w:rsidRPr="00C95C8F">
        <w:rPr>
          <w:rFonts w:ascii="Cambria" w:eastAsia="Cambria" w:hAnsi="Cambria" w:cs="Cambria"/>
          <w:color w:val="000090"/>
          <w:sz w:val="24"/>
          <w:szCs w:val="24"/>
          <w:shd w:val="clear" w:color="auto" w:fill="FFFFFF"/>
        </w:rPr>
        <w:t>?</w:t>
      </w:r>
    </w:p>
    <w:p w14:paraId="505F6F3A" w14:textId="7E1D573E" w:rsidR="00371B77" w:rsidRPr="00382D4B" w:rsidRDefault="00A3475C" w:rsidP="00C95C8F">
      <w:pPr>
        <w:spacing w:line="240" w:lineRule="auto"/>
        <w:rPr>
          <w:rFonts w:ascii="Cambria" w:eastAsia="Cambria" w:hAnsi="Cambria" w:cs="Cambria"/>
          <w:b/>
          <w:i/>
          <w:color w:val="000090"/>
          <w:sz w:val="26"/>
          <w:szCs w:val="26"/>
          <w:shd w:val="clear" w:color="auto" w:fill="FFFFFF"/>
        </w:rPr>
      </w:pPr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Sabine </w:t>
      </w:r>
      <w:proofErr w:type="spellStart"/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Pasdelou</w:t>
      </w:r>
      <w:proofErr w:type="spellEnd"/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0E9E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anim</w:t>
      </w:r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e</w:t>
      </w:r>
      <w:r w:rsidR="00CB0E9E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ra</w:t>
      </w:r>
      <w:r w:rsidR="00CA1CD6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 cette table ronde </w:t>
      </w:r>
      <w:r w:rsidR="00CB0E9E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composé</w:t>
      </w:r>
      <w:r w:rsidR="00903007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e</w:t>
      </w:r>
      <w:r w:rsidR="00CB0E9E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 de d</w:t>
      </w:r>
      <w:r w:rsidR="00763ADB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ifférents acteurs de la communication du luxe et du design</w:t>
      </w:r>
      <w:r w:rsid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,</w:t>
      </w:r>
      <w:r w:rsidR="00763ADB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 pour</w:t>
      </w:r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 faire </w:t>
      </w:r>
      <w:r w:rsidR="00763ADB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avancer la connaissance dans cet aspect spécifique des contenus medias, en relation avec </w:t>
      </w:r>
      <w:r w:rsidR="0066617B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 xml:space="preserve">les stratégies des marques et </w:t>
      </w:r>
      <w:r w:rsid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l’</w:t>
      </w:r>
      <w:r w:rsidR="00763ADB"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environnement culturel et social</w:t>
      </w:r>
      <w:r w:rsidRPr="00382D4B">
        <w:rPr>
          <w:rFonts w:ascii="Cambria" w:eastAsia="Cambria" w:hAnsi="Cambria" w:cs="Cambria"/>
          <w:color w:val="000000" w:themeColor="text1"/>
          <w:sz w:val="26"/>
          <w:szCs w:val="26"/>
          <w:shd w:val="clear" w:color="auto" w:fill="FFFFFF"/>
        </w:rPr>
        <w:t>.</w:t>
      </w:r>
    </w:p>
    <w:p w14:paraId="41CCFFE9" w14:textId="77777777" w:rsidR="00371B77" w:rsidRDefault="00371B77" w:rsidP="00A3475C">
      <w:pPr>
        <w:spacing w:after="0" w:line="240" w:lineRule="auto"/>
        <w:ind w:firstLine="708"/>
        <w:rPr>
          <w:rFonts w:ascii="Cambria" w:eastAsia="Cambria" w:hAnsi="Cambria" w:cs="Cambria"/>
          <w:b/>
          <w:color w:val="00009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71B77" w:rsidSect="00C63211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EE592" w14:textId="77777777" w:rsidR="00D33D9F" w:rsidRDefault="00D33D9F" w:rsidP="002B5DA6">
      <w:pPr>
        <w:spacing w:after="0" w:line="240" w:lineRule="auto"/>
      </w:pPr>
      <w:r>
        <w:separator/>
      </w:r>
    </w:p>
  </w:endnote>
  <w:endnote w:type="continuationSeparator" w:id="0">
    <w:p w14:paraId="720F8E49" w14:textId="77777777" w:rsidR="00D33D9F" w:rsidRDefault="00D33D9F" w:rsidP="002B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BD34C" w14:textId="77777777" w:rsidR="00C95C8F" w:rsidRDefault="00C95C8F" w:rsidP="002B5D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D6F84" w14:textId="77777777" w:rsidR="00C95C8F" w:rsidRDefault="00C95C8F" w:rsidP="002B5D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B70CE" w14:textId="76846AA1" w:rsidR="00C95C8F" w:rsidRDefault="00C95C8F" w:rsidP="002B5DA6">
    <w:pPr>
      <w:pStyle w:val="Pieddepage"/>
      <w:framePr w:wrap="around" w:vAnchor="text" w:hAnchor="page" w:x="10418" w:y="-36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E443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/2</w:t>
    </w:r>
  </w:p>
  <w:p w14:paraId="13F3BA36" w14:textId="77777777" w:rsidR="00C95C8F" w:rsidRDefault="00C95C8F" w:rsidP="002B5DA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4718D" w14:textId="77777777" w:rsidR="00D33D9F" w:rsidRDefault="00D33D9F" w:rsidP="002B5DA6">
      <w:pPr>
        <w:spacing w:after="0" w:line="240" w:lineRule="auto"/>
      </w:pPr>
      <w:r>
        <w:separator/>
      </w:r>
    </w:p>
  </w:footnote>
  <w:footnote w:type="continuationSeparator" w:id="0">
    <w:p w14:paraId="5BE04A04" w14:textId="77777777" w:rsidR="00D33D9F" w:rsidRDefault="00D33D9F" w:rsidP="002B5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B33"/>
    <w:multiLevelType w:val="hybridMultilevel"/>
    <w:tmpl w:val="BFC698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E0"/>
    <w:rsid w:val="00036956"/>
    <w:rsid w:val="0006306B"/>
    <w:rsid w:val="00080B20"/>
    <w:rsid w:val="0008166B"/>
    <w:rsid w:val="00095021"/>
    <w:rsid w:val="000A08A1"/>
    <w:rsid w:val="000B413F"/>
    <w:rsid w:val="000C5D0E"/>
    <w:rsid w:val="000E253C"/>
    <w:rsid w:val="000F04D4"/>
    <w:rsid w:val="000F38FF"/>
    <w:rsid w:val="001008D6"/>
    <w:rsid w:val="001249D9"/>
    <w:rsid w:val="00135B00"/>
    <w:rsid w:val="001E1536"/>
    <w:rsid w:val="0023360F"/>
    <w:rsid w:val="00251DE8"/>
    <w:rsid w:val="002773AF"/>
    <w:rsid w:val="002B5DA6"/>
    <w:rsid w:val="003406F8"/>
    <w:rsid w:val="003473E5"/>
    <w:rsid w:val="00354930"/>
    <w:rsid w:val="00371B77"/>
    <w:rsid w:val="00376F03"/>
    <w:rsid w:val="00382D4B"/>
    <w:rsid w:val="003962E0"/>
    <w:rsid w:val="003B0A78"/>
    <w:rsid w:val="003D115F"/>
    <w:rsid w:val="003F4CE9"/>
    <w:rsid w:val="00405969"/>
    <w:rsid w:val="00411888"/>
    <w:rsid w:val="0047034E"/>
    <w:rsid w:val="004A66DA"/>
    <w:rsid w:val="00530DC4"/>
    <w:rsid w:val="005477DE"/>
    <w:rsid w:val="0055327A"/>
    <w:rsid w:val="005E3238"/>
    <w:rsid w:val="0062252A"/>
    <w:rsid w:val="00654A6C"/>
    <w:rsid w:val="00664101"/>
    <w:rsid w:val="0066617B"/>
    <w:rsid w:val="006938E7"/>
    <w:rsid w:val="00694591"/>
    <w:rsid w:val="006B7FAF"/>
    <w:rsid w:val="006C4CE1"/>
    <w:rsid w:val="00727376"/>
    <w:rsid w:val="00763ADB"/>
    <w:rsid w:val="00780E3A"/>
    <w:rsid w:val="00796A40"/>
    <w:rsid w:val="007A1D6D"/>
    <w:rsid w:val="007E2CF0"/>
    <w:rsid w:val="007E443D"/>
    <w:rsid w:val="00812BC9"/>
    <w:rsid w:val="008727DA"/>
    <w:rsid w:val="008A3C18"/>
    <w:rsid w:val="008C57B2"/>
    <w:rsid w:val="008C70D2"/>
    <w:rsid w:val="009016F7"/>
    <w:rsid w:val="00903007"/>
    <w:rsid w:val="009B5E57"/>
    <w:rsid w:val="00A1480B"/>
    <w:rsid w:val="00A3475C"/>
    <w:rsid w:val="00A66013"/>
    <w:rsid w:val="00AB73DC"/>
    <w:rsid w:val="00AE0CFE"/>
    <w:rsid w:val="00AE376D"/>
    <w:rsid w:val="00B036D8"/>
    <w:rsid w:val="00B3687F"/>
    <w:rsid w:val="00B50C05"/>
    <w:rsid w:val="00B63DC2"/>
    <w:rsid w:val="00B9004E"/>
    <w:rsid w:val="00BB1746"/>
    <w:rsid w:val="00BE4C33"/>
    <w:rsid w:val="00C42E43"/>
    <w:rsid w:val="00C51695"/>
    <w:rsid w:val="00C63211"/>
    <w:rsid w:val="00C75161"/>
    <w:rsid w:val="00C92F19"/>
    <w:rsid w:val="00C95C8F"/>
    <w:rsid w:val="00CA1CD6"/>
    <w:rsid w:val="00CB0E9E"/>
    <w:rsid w:val="00CC6E03"/>
    <w:rsid w:val="00D33D9F"/>
    <w:rsid w:val="00D67FEE"/>
    <w:rsid w:val="00DA4378"/>
    <w:rsid w:val="00E17C2E"/>
    <w:rsid w:val="00E70323"/>
    <w:rsid w:val="00E77733"/>
    <w:rsid w:val="00EC6C58"/>
    <w:rsid w:val="00EE3F82"/>
    <w:rsid w:val="00EF05C8"/>
    <w:rsid w:val="00F27231"/>
    <w:rsid w:val="00F45E12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44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4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9B5E57"/>
  </w:style>
  <w:style w:type="paragraph" w:styleId="Paragraphedeliste">
    <w:name w:val="List Paragraph"/>
    <w:basedOn w:val="Normal"/>
    <w:uiPriority w:val="34"/>
    <w:qFormat/>
    <w:rsid w:val="002B5DA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B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DA6"/>
  </w:style>
  <w:style w:type="character" w:styleId="Numrodepage">
    <w:name w:val="page number"/>
    <w:basedOn w:val="Policepardfaut"/>
    <w:uiPriority w:val="99"/>
    <w:semiHidden/>
    <w:unhideWhenUsed/>
    <w:rsid w:val="002B5DA6"/>
  </w:style>
  <w:style w:type="paragraph" w:styleId="En-tte">
    <w:name w:val="header"/>
    <w:basedOn w:val="Normal"/>
    <w:link w:val="En-tteCar"/>
    <w:uiPriority w:val="99"/>
    <w:unhideWhenUsed/>
    <w:rsid w:val="002B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DA6"/>
  </w:style>
  <w:style w:type="character" w:customStyle="1" w:styleId="il">
    <w:name w:val="il"/>
    <w:basedOn w:val="Policepardfaut"/>
    <w:rsid w:val="008C5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4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9B5E57"/>
  </w:style>
  <w:style w:type="paragraph" w:styleId="Paragraphedeliste">
    <w:name w:val="List Paragraph"/>
    <w:basedOn w:val="Normal"/>
    <w:uiPriority w:val="34"/>
    <w:qFormat/>
    <w:rsid w:val="002B5DA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B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DA6"/>
  </w:style>
  <w:style w:type="character" w:styleId="Numrodepage">
    <w:name w:val="page number"/>
    <w:basedOn w:val="Policepardfaut"/>
    <w:uiPriority w:val="99"/>
    <w:semiHidden/>
    <w:unhideWhenUsed/>
    <w:rsid w:val="002B5DA6"/>
  </w:style>
  <w:style w:type="paragraph" w:styleId="En-tte">
    <w:name w:val="header"/>
    <w:basedOn w:val="Normal"/>
    <w:link w:val="En-tteCar"/>
    <w:uiPriority w:val="99"/>
    <w:unhideWhenUsed/>
    <w:rsid w:val="002B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DA6"/>
  </w:style>
  <w:style w:type="character" w:customStyle="1" w:styleId="il">
    <w:name w:val="il"/>
    <w:basedOn w:val="Policepardfaut"/>
    <w:rsid w:val="008C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96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04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BACD8B-04C8-4667-A147-729FF93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 Diana</dc:creator>
  <cp:lastModifiedBy>Jean Louis</cp:lastModifiedBy>
  <cp:revision>3</cp:revision>
  <cp:lastPrinted>2017-11-29T09:01:00Z</cp:lastPrinted>
  <dcterms:created xsi:type="dcterms:W3CDTF">2017-12-12T12:18:00Z</dcterms:created>
  <dcterms:modified xsi:type="dcterms:W3CDTF">2017-12-12T12:18:00Z</dcterms:modified>
</cp:coreProperties>
</file>